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eded2e674d4f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GEILO ASAP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GEILO ASAP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fe0ff5c70940ed"/>
      <w:footerReference xmlns:r="http://schemas.openxmlformats.org/officeDocument/2006/relationships" w:type="default" r:id="R59308addf4f049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GEILO ASAP AS   ·   Org.nr 982 376 432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GEILO ASAP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fe0ff5c70940ed" /><Relationship Type="http://schemas.openxmlformats.org/officeDocument/2006/relationships/footer" Target="/word/footer1.xml" Id="R59308addf4f04908" /></Relationships>
</file>