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bfc5781ad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e8e1255ed4beb"/>
      <w:footerReference xmlns:r="http://schemas.openxmlformats.org/officeDocument/2006/relationships" w:type="default" r:id="R0084f0aceb51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KABATE AS   ·   Org.nr 982 251 982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e8e1255ed4beb" /><Relationship Type="http://schemas.openxmlformats.org/officeDocument/2006/relationships/footer" Target="/word/footer1.xml" Id="R0084f0aceb514cf6" /></Relationships>
</file>