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c6b48fac6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ROBUST REGNSKAP OG REVISJON AS.</w:t>
      </w:r>
    </w:p>
    <w:sectPr>
      <w:headerReference xmlns:r="http://schemas.openxmlformats.org/officeDocument/2006/relationships" w:type="default" r:id="R7fc7f416a8a0402b"/>
      <w:footerReference xmlns:r="http://schemas.openxmlformats.org/officeDocument/2006/relationships" w:type="default" r:id="Rb1083c2eee3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7f416a8a0402b" /><Relationship Type="http://schemas.openxmlformats.org/officeDocument/2006/relationships/footer" Target="/word/footer1.xml" Id="Rb1083c2eee3f4abf" /></Relationships>
</file>