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e15f727ff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AS, org.nr 982 181 828,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6e3fa0fc4eab4eb8"/>
      <w:footerReference xmlns:r="http://schemas.openxmlformats.org/officeDocument/2006/relationships" w:type="default" r:id="Rcc807125ce4f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fa0fc4eab4eb8" /><Relationship Type="http://schemas.openxmlformats.org/officeDocument/2006/relationships/footer" Target="/word/footer1.xml" Id="Rcc807125ce4f4050" /></Relationships>
</file>