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2094a2eed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31b0062b84e3d"/>
      <w:footerReference xmlns:r="http://schemas.openxmlformats.org/officeDocument/2006/relationships" w:type="default" r:id="Rfd308aaa0919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SERVICES AS   ·   Org.nr 982 118 549   ·   Kokstaddalen 25   ·   5257 KOKSTAD   ·   Tlf. 55 55 70 55   ·   gw.bergen@idscandinavia.com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31b0062b84e3d" /><Relationship Type="http://schemas.openxmlformats.org/officeDocument/2006/relationships/footer" Target="/word/footer1.xml" Id="Rfd308aaa091944ea" /></Relationships>
</file>