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55ec1d86748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HOLBERG FONDSFORVALTNING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7a02896ae7fb4486"/>
      <w:footerReference xmlns:r="http://schemas.openxmlformats.org/officeDocument/2006/relationships" w:type="default" r:id="R18c3fb8e945e45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2896ae7fb4486" /><Relationship Type="http://schemas.openxmlformats.org/officeDocument/2006/relationships/footer" Target="/word/footer1.xml" Id="R18c3fb8e945e45c4" /></Relationships>
</file>