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1f994cd804e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 VOSS AS</w:t>
      </w:r>
    </w:p>
    <w:sectPr>
      <w:headerReference xmlns:r="http://schemas.openxmlformats.org/officeDocument/2006/relationships" w:type="default" r:id="Re0301db984d244aa"/>
      <w:footerReference xmlns:r="http://schemas.openxmlformats.org/officeDocument/2006/relationships" w:type="default" r:id="R01c51bf87d29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VOSS AS   ·   Org.nr 982 067 324   ·   c/o Arild Petersen, Hestavangen 3   ·   5700 VOSS   ·   Tlf. 56 52 14 60   ·   post@revisjonvoss.no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01db984d244aa" /><Relationship Type="http://schemas.openxmlformats.org/officeDocument/2006/relationships/footer" Target="/word/footer1.xml" Id="R01c51bf87d2945af" /></Relationships>
</file>