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af62de1e9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SIMONA STADPIPE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SIMONA STADPIPE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e97d370a242eb"/>
      <w:footerReference xmlns:r="http://schemas.openxmlformats.org/officeDocument/2006/relationships" w:type="default" r:id="Rec3b53a953e0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SIMONA STADPIPE AS   ·   Org.nr 981 928 652   ·   Nedre Sjåstad 19   ·   6750 STADLANDET   ·   Tlf. 57 85 68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SIMONA STADPIPE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e97d370a242eb" /><Relationship Type="http://schemas.openxmlformats.org/officeDocument/2006/relationships/footer" Target="/word/footer1.xml" Id="Rec3b53a953e04c52" /></Relationships>
</file>