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b1c7ebf0a48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KARSTEN SÆLENSMINDE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KARSTEN SÆLENSMINDE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7e45755eb34b2c"/>
      <w:footerReference xmlns:r="http://schemas.openxmlformats.org/officeDocument/2006/relationships" w:type="default" r:id="R6d67f2fd166a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KARSTEN SÆLENSMINDE AS   ·   Org.nr 981 701 313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KARSTEN SÆLENSMINDE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7e45755eb34b2c" /><Relationship Type="http://schemas.openxmlformats.org/officeDocument/2006/relationships/footer" Target="/word/footer1.xml" Id="R6d67f2fd166a48e4" /></Relationships>
</file>