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c0c7d534941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B 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B 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87e5dce64e4435"/>
      <w:footerReference xmlns:r="http://schemas.openxmlformats.org/officeDocument/2006/relationships" w:type="default" r:id="R1fd2c34559c94c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B HANSEN AS   ·   Org.nr 981 664 779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B 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7e5dce64e4435" /><Relationship Type="http://schemas.openxmlformats.org/officeDocument/2006/relationships/footer" Target="/word/footer1.xml" Id="R1fd2c34559c94c8b" /></Relationships>
</file>