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76e44c26d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A SMITH BRØNNØYSUND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A SMITH BRØNNØYSUND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a748edacaf47c8"/>
      <w:footerReference xmlns:r="http://schemas.openxmlformats.org/officeDocument/2006/relationships" w:type="default" r:id="R49a6d2772a95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A SMITH BRØNNØYSUND AS   ·   Org.nr 981 637 348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A SMITH BRØNNØYSUND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748edacaf47c8" /><Relationship Type="http://schemas.openxmlformats.org/officeDocument/2006/relationships/footer" Target="/word/footer1.xml" Id="R49a6d2772a9542ac" /></Relationships>
</file>