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89f734951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AKTIV 60/40</w:t>
      </w:r>
    </w:p>
    <w:sectPr>
      <w:headerReference xmlns:r="http://schemas.openxmlformats.org/officeDocument/2006/relationships" w:type="default" r:id="R54fa78d9c86440c3"/>
      <w:footerReference xmlns:r="http://schemas.openxmlformats.org/officeDocument/2006/relationships" w:type="default" r:id="Rb2a4b7819977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AKTIV 60/40   ·   Org.nr 981 635 728   ·   Haakon VIIs gate 2   ·   0161 OSLO   ·   Tlf. 23 11 30 00   ·   fond@fondsfinans.no   ·   www.fondsfinans.no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AKTIV 60/40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a78d9c86440c3" /><Relationship Type="http://schemas.openxmlformats.org/officeDocument/2006/relationships/footer" Target="/word/footer1.xml" Id="Rb2a4b781997742e7" /></Relationships>
</file>