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5226bb79d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a46b338e94856"/>
      <w:footerReference xmlns:r="http://schemas.openxmlformats.org/officeDocument/2006/relationships" w:type="default" r:id="R83ff6de5418e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SOLBAKKEN AS   ·   Org.nr 981 611 489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a46b338e94856" /><Relationship Type="http://schemas.openxmlformats.org/officeDocument/2006/relationships/footer" Target="/word/footer1.xml" Id="R83ff6de5418e437d" /></Relationships>
</file>