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099721947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b5fc9821c4f5e"/>
      <w:footerReference xmlns:r="http://schemas.openxmlformats.org/officeDocument/2006/relationships" w:type="default" r:id="R7ad53ad4ba03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TECHNOLOGY AS   ·   Org.nr 981 608 968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b5fc9821c4f5e" /><Relationship Type="http://schemas.openxmlformats.org/officeDocument/2006/relationships/footer" Target="/word/footer1.xml" Id="R7ad53ad4ba034411" /></Relationships>
</file>