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4a6cb759d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NORSKE AKSJER INSTITUSJON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NORSKE AKSJER INSTITUSJON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f362fa84d4e1a"/>
      <w:footerReference xmlns:r="http://schemas.openxmlformats.org/officeDocument/2006/relationships" w:type="default" r:id="Rcb9002506546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NORSKE AKSJER INSTITUSJON I   ·   Org.nr 981 582 020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NORSKE AKSJER INSTITUSJON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f362fa84d4e1a" /><Relationship Type="http://schemas.openxmlformats.org/officeDocument/2006/relationships/footer" Target="/word/footer1.xml" Id="Rcb90025065464fed" /></Relationships>
</file>