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6a4317dd1047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LARS GULBRANDSEN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LARS GULBRANDSEN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62b38fb77e4e67"/>
      <w:footerReference xmlns:r="http://schemas.openxmlformats.org/officeDocument/2006/relationships" w:type="default" r:id="R82afbc88a2a1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LARS GULBRANDSEN   ·   Org.nr 981 553 918   ·   Grubegata 18   ·   3031 DRAMMEN   ·   lars@bechgulbrandsen.no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LARS GULBRANDSEN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62b38fb77e4e67" /><Relationship Type="http://schemas.openxmlformats.org/officeDocument/2006/relationships/footer" Target="/word/footer1.xml" Id="R82afbc88a2a147df" /></Relationships>
</file>