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c9f32059a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THUNOLD &amp; KRISTENSEN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THUNOLD &amp; KRISTENSEN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5eae1e3584136"/>
      <w:footerReference xmlns:r="http://schemas.openxmlformats.org/officeDocument/2006/relationships" w:type="default" r:id="R371f2c51c689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THUNOLD &amp; KRISTENSEN EIENDOM AS   ·   Org.nr 981 407 261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THUNOLD &amp; KRISTENSEN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5eae1e3584136" /><Relationship Type="http://schemas.openxmlformats.org/officeDocument/2006/relationships/footer" Target="/word/footer1.xml" Id="R371f2c51c6894f51" /></Relationships>
</file>