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7d7d57f9f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C WORLDWIDE NORGE III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C WORLDWIDE NORGE III</w:t>
      </w:r>
    </w:p>
    <w:sectPr>
      <w:headerReference xmlns:r="http://schemas.openxmlformats.org/officeDocument/2006/relationships" w:type="default" r:id="Re5ac9ad859264cd3"/>
      <w:footerReference xmlns:r="http://schemas.openxmlformats.org/officeDocument/2006/relationships" w:type="default" r:id="R735b5c09ad91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c9ad859264cd3" /><Relationship Type="http://schemas.openxmlformats.org/officeDocument/2006/relationships/footer" Target="/word/footer1.xml" Id="R735b5c09ad914267" /></Relationships>
</file>