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d10704f38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1b18b17a54508"/>
      <w:footerReference xmlns:r="http://schemas.openxmlformats.org/officeDocument/2006/relationships" w:type="default" r:id="Rd6f6c7f9b315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INVEST AS   ·   Org.nr 981 384 555   ·   c/o Knut Larsen,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1b18b17a54508" /><Relationship Type="http://schemas.openxmlformats.org/officeDocument/2006/relationships/footer" Target="/word/footer1.xml" Id="Rd6f6c7f9b3154860" /></Relationships>
</file>