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a11ce9997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EQUINOR ASSET MANAGEMENT AS, org.nr 981 363 876,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7c0017b7e17e4584"/>
      <w:footerReference xmlns:r="http://schemas.openxmlformats.org/officeDocument/2006/relationships" w:type="default" r:id="R75b82efe95fe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017b7e17e4584" /><Relationship Type="http://schemas.openxmlformats.org/officeDocument/2006/relationships/footer" Target="/word/footer1.xml" Id="R75b82efe95fe4c6f" /></Relationships>
</file>