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047b5bec1d942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Fredrikstad,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SEILOM INVEST AS</w:t>
      </w:r>
    </w:p>
    <w:sectPr>
      <w:headerReference xmlns:r="http://schemas.openxmlformats.org/officeDocument/2006/relationships" w:type="default" r:id="Rf17909ec7a264463"/>
      <w:footerReference xmlns:r="http://schemas.openxmlformats.org/officeDocument/2006/relationships" w:type="default" r:id="R9cd984e4de0043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SEILOM INVEST AS   ·   Org.nr 981 114 876   ·   Tordenskiolds gate 3A   ·   1606 FREDRIKSTAD   ·   Tlf. 69 39 79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SEILOM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7909ec7a264463" /><Relationship Type="http://schemas.openxmlformats.org/officeDocument/2006/relationships/footer" Target="/word/footer1.xml" Id="R9cd984e4de00438a" /></Relationships>
</file>