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dc1911207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NORGESFAKTURA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NORGESFAKTURA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2a4c40a0d41b9"/>
      <w:footerReference xmlns:r="http://schemas.openxmlformats.org/officeDocument/2006/relationships" w:type="default" r:id="R863056e64090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NORGESFAKTURA AS   ·   Org.nr 981 102 932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NORGESFAKTURA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2a4c40a0d41b9" /><Relationship Type="http://schemas.openxmlformats.org/officeDocument/2006/relationships/footer" Target="/word/footer1.xml" Id="R863056e6409049d0" /></Relationships>
</file>