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eb35566ba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REVISJONSSELSKAP AS</w:t>
      </w:r>
    </w:p>
    <w:sectPr>
      <w:headerReference xmlns:r="http://schemas.openxmlformats.org/officeDocument/2006/relationships" w:type="default" r:id="Ra984248d7907432d"/>
      <w:footerReference xmlns:r="http://schemas.openxmlformats.org/officeDocument/2006/relationships" w:type="default" r:id="R08e9d2122f91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REVISJONSSELSKAP AS   ·   Org.nr 980 934 691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4248d7907432d" /><Relationship Type="http://schemas.openxmlformats.org/officeDocument/2006/relationships/footer" Target="/word/footer1.xml" Id="R08e9d2122f914481" /></Relationships>
</file>