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f9a84f30224f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ECHAS REVISJON AS</w:t>
      </w:r>
    </w:p>
    <w:sectPr>
      <w:headerReference xmlns:r="http://schemas.openxmlformats.org/officeDocument/2006/relationships" w:type="default" r:id="R96cff74fd3a2448c"/>
      <w:footerReference xmlns:r="http://schemas.openxmlformats.org/officeDocument/2006/relationships" w:type="default" r:id="Rd99b964f16ba41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ECHAS REVISJON AS   ·   Org.nr 980 906 965   ·   Slependveien 48   ·   1341 SLEPENDEN   ·   Tlf. 67 80 90 80   ·   erik.christoffersen@echas.no   ·   www.echas.no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ECHAS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cff74fd3a2448c" /><Relationship Type="http://schemas.openxmlformats.org/officeDocument/2006/relationships/footer" Target="/word/footer1.xml" Id="Rd99b964f16ba41d0" /></Relationships>
</file>