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a8b80be8a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 10534 Stockholm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SWEDBANK AB.</w:t>
      </w:r>
    </w:p>
    <w:sectPr>
      <w:headerReference xmlns:r="http://schemas.openxmlformats.org/officeDocument/2006/relationships" w:type="default" r:id="Re17bbb5cf6694a94"/>
      <w:footerReference xmlns:r="http://schemas.openxmlformats.org/officeDocument/2006/relationships" w:type="default" r:id="Ra20a5a512751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bbb5cf6694a94" /><Relationship Type="http://schemas.openxmlformats.org/officeDocument/2006/relationships/footer" Target="/word/footer1.xml" Id="Ra20a5a512751434f" /></Relationships>
</file>