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a43419e62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HYLLESTAD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Hyllestad,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HYLLESTAD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518d51ef14088"/>
      <w:footerReference xmlns:r="http://schemas.openxmlformats.org/officeDocument/2006/relationships" w:type="default" r:id="Rb50604e59145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MATSENTER AS   ·   Org.nr 980 798 100   ·   6957 HYLLESTAD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518d51ef14088" /><Relationship Type="http://schemas.openxmlformats.org/officeDocument/2006/relationships/footer" Target="/word/footer1.xml" Id="Rb50604e591454bb5" /></Relationships>
</file>