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532d69b6b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OG HOFSLUNDSENGEN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OG HOFSLUNDSENGEN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5139d4fec4fa5"/>
      <w:footerReference xmlns:r="http://schemas.openxmlformats.org/officeDocument/2006/relationships" w:type="default" r:id="R17efb7e08d6c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HOFSLUNDSENGEN BYGG AS   ·   Org.nr 980 694 437   ·   Skarpeteigvegen 11   ·   6854 KAUPANGER   ·   post@ahbygg.net   ·   ahbygg.net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HOFSLUNDSENGEN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5139d4fec4fa5" /><Relationship Type="http://schemas.openxmlformats.org/officeDocument/2006/relationships/footer" Target="/word/footer1.xml" Id="R17efb7e08d6c4880" /></Relationships>
</file>