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fd35b873d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SANDOZ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SANDOZ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baac2e694420f"/>
      <w:footerReference xmlns:r="http://schemas.openxmlformats.org/officeDocument/2006/relationships" w:type="default" r:id="R23f2e94088cc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SANDOZ AS   ·   Org.nr 980 484 394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SANDOZ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baac2e694420f" /><Relationship Type="http://schemas.openxmlformats.org/officeDocument/2006/relationships/footer" Target="/word/footer1.xml" Id="R23f2e94088cc4612" /></Relationships>
</file>