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16b0ff64a24d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TB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TB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a18aa262e254a6f"/>
      <w:footerReference xmlns:r="http://schemas.openxmlformats.org/officeDocument/2006/relationships" w:type="default" r:id="Ra00f0351cda042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TB REGNSKAP AS   ·   Org.nr 980 463 230   ·   Strandvegen 106   ·   9006 TROMSØ   ·   Tlf. 77 84 85 97   ·   trond@tbregnskap.no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TB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18aa262e254a6f" /><Relationship Type="http://schemas.openxmlformats.org/officeDocument/2006/relationships/footer" Target="/word/footer1.xml" Id="Ra00f0351cda04267" /></Relationships>
</file>