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b09eb5f4bd4b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21a68c65a148a9"/>
      <w:footerReference xmlns:r="http://schemas.openxmlformats.org/officeDocument/2006/relationships" w:type="default" r:id="Rade723fd7cbe42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ENGINEERING AS   ·   Org.nr 980 444 953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21a68c65a148a9" /><Relationship Type="http://schemas.openxmlformats.org/officeDocument/2006/relationships/footer" Target="/word/footer1.xml" Id="Rade723fd7cbe4292" /></Relationships>
</file>