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f83fd869e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HAGELAND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HAGELAND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48d3868c44700"/>
      <w:footerReference xmlns:r="http://schemas.openxmlformats.org/officeDocument/2006/relationships" w:type="default" r:id="Rbaa4cd55c3c4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HAGELAND AS   ·   Org.nr 980 429 237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HAGELAND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48d3868c44700" /><Relationship Type="http://schemas.openxmlformats.org/officeDocument/2006/relationships/footer" Target="/word/footer1.xml" Id="Rbaa4cd55c3c44503" /></Relationships>
</file>