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a0eb1da53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MOMA INVEST AS</w:t>
      </w:r>
    </w:p>
    <w:sectPr>
      <w:headerReference xmlns:r="http://schemas.openxmlformats.org/officeDocument/2006/relationships" w:type="default" r:id="R9bd9cbfa10a840a3"/>
      <w:footerReference xmlns:r="http://schemas.openxmlformats.org/officeDocument/2006/relationships" w:type="default" r:id="R3fb2f6e83414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9cbfa10a840a3" /><Relationship Type="http://schemas.openxmlformats.org/officeDocument/2006/relationships/footer" Target="/word/footer1.xml" Id="R3fb2f6e834144b2e" /></Relationships>
</file>