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705bafaee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INVEST AS</w:t>
      </w:r>
    </w:p>
    <w:sectPr>
      <w:headerReference xmlns:r="http://schemas.openxmlformats.org/officeDocument/2006/relationships" w:type="default" r:id="R98c86e48f45b4a0c"/>
      <w:footerReference xmlns:r="http://schemas.openxmlformats.org/officeDocument/2006/relationships" w:type="default" r:id="Ra3c3b725d4bd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86e48f45b4a0c" /><Relationship Type="http://schemas.openxmlformats.org/officeDocument/2006/relationships/footer" Target="/word/footer1.xml" Id="Ra3c3b725d4bd47b5" /></Relationships>
</file>