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5d938b65f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3a779c08a454d"/>
      <w:footerReference xmlns:r="http://schemas.openxmlformats.org/officeDocument/2006/relationships" w:type="default" r:id="R4774ebab6a0c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INTERVISJON AS   ·   Org.nr 980 345 009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3a779c08a454d" /><Relationship Type="http://schemas.openxmlformats.org/officeDocument/2006/relationships/footer" Target="/word/footer1.xml" Id="R4774ebab6a0c417e" /></Relationships>
</file>