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7e81b0cf8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b7adc77ab428e"/>
      <w:footerReference xmlns:r="http://schemas.openxmlformats.org/officeDocument/2006/relationships" w:type="default" r:id="R6269d73c884f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RØR AS   ·   Org.nr 980 243 710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b7adc77ab428e" /><Relationship Type="http://schemas.openxmlformats.org/officeDocument/2006/relationships/footer" Target="/word/footer1.xml" Id="R6269d73c884f4193" /></Relationships>
</file>