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aa4abd20d43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DELOITTE AS, org.nr 980 211 282,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DELOITTE AS</w:t>
      </w:r>
    </w:p>
    <w:sectPr>
      <w:headerReference xmlns:r="http://schemas.openxmlformats.org/officeDocument/2006/relationships" w:type="default" r:id="Ra2a12f0d5c67411b"/>
      <w:footerReference xmlns:r="http://schemas.openxmlformats.org/officeDocument/2006/relationships" w:type="default" r:id="R276df16e566340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12f0d5c67411b" /><Relationship Type="http://schemas.openxmlformats.org/officeDocument/2006/relationships/footer" Target="/word/footer1.xml" Id="R276df16e566340b5" /></Relationships>
</file>