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ed931bfc0b46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OTTO JOHANNESSENS FOND TIL INNKJØP AV BILDENDE KUNST STI.</w:t>
      </w:r>
    </w:p>
    <w:sectPr>
      <w:headerReference xmlns:r="http://schemas.openxmlformats.org/officeDocument/2006/relationships" w:type="default" r:id="Rd009d16c9c054fb5"/>
      <w:footerReference xmlns:r="http://schemas.openxmlformats.org/officeDocument/2006/relationships" w:type="default" r:id="R15884245c2db40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OTTO JOHANNESSENS FOND TIL INNKJØP AV BILDENDE KUNST STI   ·   Org.nr 980 135 012   ·   c/o Haugesund Billedgalleri, Erling Skjalgssons gate 4   ·   5523 HAUGESUND   ·   Tlf. 41 21 75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OTTO JOHANNESSENS FOND TIL INNKJØP AV BILDENDE KUNST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9d16c9c054fb5" /><Relationship Type="http://schemas.openxmlformats.org/officeDocument/2006/relationships/footer" Target="/word/footer1.xml" Id="R15884245c2db403f" /></Relationships>
</file>