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ddb84041f84d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KAUPANG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Kolsås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Kolsås,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KAUPANG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6bf2a97c534297"/>
      <w:footerReference xmlns:r="http://schemas.openxmlformats.org/officeDocument/2006/relationships" w:type="default" r:id="R6d78e5754e0b47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KAUPANG AS   ·   Org.nr 980 127 532   ·   Mosebakken 4   ·   1352 KOLSÅS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KAUPANG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6bf2a97c534297" /><Relationship Type="http://schemas.openxmlformats.org/officeDocument/2006/relationships/footer" Target="/word/footer1.xml" Id="R6d78e5754e0b4705" /></Relationships>
</file>