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3b5a9d43c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SKO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SKO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6cadfed414160"/>
      <w:footerReference xmlns:r="http://schemas.openxmlformats.org/officeDocument/2006/relationships" w:type="default" r:id="R4d9771e2d262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HOLDING AS   ·   Org.nr 980 080 099   ·   c/o Grændsens Skotøimagazin AS, Grensen 12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6cadfed414160" /><Relationship Type="http://schemas.openxmlformats.org/officeDocument/2006/relationships/footer" Target="/word/footer1.xml" Id="R4d9771e2d2624367" /></Relationships>
</file>