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fa5c8f81c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GODE BARNEHAGE PORSGRUNN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GODE BARNEHAGE PORSGRUNN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c52541108c44ee"/>
      <w:footerReference xmlns:r="http://schemas.openxmlformats.org/officeDocument/2006/relationships" w:type="default" r:id="R5c12b0f9b3ac4d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GODE BARNEHAGE PORSGRUNN AS   ·   Org.nr 980 065 898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GODE BARNEHAGE PORSGRUNN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c52541108c44ee" /><Relationship Type="http://schemas.openxmlformats.org/officeDocument/2006/relationships/footer" Target="/word/footer1.xml" Id="R5c12b0f9b3ac4d76" /></Relationships>
</file>