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d65f1b475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KAFFEBØNNA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KAFFEBØNNA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2e594af1f40fb"/>
      <w:footerReference xmlns:r="http://schemas.openxmlformats.org/officeDocument/2006/relationships" w:type="default" r:id="Rc34246168d06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KAFFEBØNNA AS   ·   Org.nr 979 916 981   ·   Strandvegen 73   ·   9007 TROMSØ   ·   Tlf. 77 63 94 00   ·   post@kaffebonna.no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KAFFEBØNNA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2e594af1f40fb" /><Relationship Type="http://schemas.openxmlformats.org/officeDocument/2006/relationships/footer" Target="/word/footer1.xml" Id="Rc34246168d064d9d" /></Relationships>
</file>