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14bfe610d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PELAGIC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PELAGIC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107d3b9b14155"/>
      <w:footerReference xmlns:r="http://schemas.openxmlformats.org/officeDocument/2006/relationships" w:type="default" r:id="Rc914b631ee0b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PELAGIC AS   ·   Org.nr 979 913 710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PELAGIC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107d3b9b14155" /><Relationship Type="http://schemas.openxmlformats.org/officeDocument/2006/relationships/footer" Target="/word/footer1.xml" Id="Rc914b631ee0b4970" /></Relationships>
</file>