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cdae59c06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AS</w:t>
      </w:r>
    </w:p>
    <w:sectPr>
      <w:headerReference xmlns:r="http://schemas.openxmlformats.org/officeDocument/2006/relationships" w:type="default" r:id="R6509d6480d7a4ac8"/>
      <w:footerReference xmlns:r="http://schemas.openxmlformats.org/officeDocument/2006/relationships" w:type="default" r:id="R86ba9a581623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AS   ·   Org.nr 979 850 212   ·   Hyggenveien 35   ·   3440 RØYKEN   ·   Tlf. 31 29 64 80   ·   post@ok-senteret.no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9d6480d7a4ac8" /><Relationship Type="http://schemas.openxmlformats.org/officeDocument/2006/relationships/footer" Target="/word/footer1.xml" Id="R86ba9a5816234b70" /></Relationships>
</file>