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99c5b8939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ROY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ROY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c2950fd2d4508"/>
      <w:footerReference xmlns:r="http://schemas.openxmlformats.org/officeDocument/2006/relationships" w:type="default" r:id="Ra1f3e75fb739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ROY JENSEN AS   ·   Org.nr 979 793 901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ROY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c2950fd2d4508" /><Relationship Type="http://schemas.openxmlformats.org/officeDocument/2006/relationships/footer" Target="/word/footer1.xml" Id="Ra1f3e75fb7394d16" /></Relationships>
</file>