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ae8a0f42b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 PROSJEKTSERVICE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 PROSJEKTSERVICE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5375d1f8f47e0"/>
      <w:footerReference xmlns:r="http://schemas.openxmlformats.org/officeDocument/2006/relationships" w:type="default" r:id="R585b2e0cf9ce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 PROSJEKTSERVICE AS   ·   Org.nr 979 729 332   ·   Fotvegen 12   ·   4250 KOPERVIK   ·   Tlf. 52 85 25 00   ·   post@glp.no   ·   www.glp.no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 PROSJEKTSERVICE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5375d1f8f47e0" /><Relationship Type="http://schemas.openxmlformats.org/officeDocument/2006/relationships/footer" Target="/word/footer1.xml" Id="R585b2e0cf9ce4ce9" /></Relationships>
</file>