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9b163a85e40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MUKAYA AS.</w:t>
      </w:r>
    </w:p>
    <w:sectPr>
      <w:headerReference xmlns:r="http://schemas.openxmlformats.org/officeDocument/2006/relationships" w:type="default" r:id="R8c54b6d4ca93425b"/>
      <w:footerReference xmlns:r="http://schemas.openxmlformats.org/officeDocument/2006/relationships" w:type="default" r:id="R322d4267225846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MUKAYA AS   ·   Org.nr 979 718 802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MUKAYA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54b6d4ca93425b" /><Relationship Type="http://schemas.openxmlformats.org/officeDocument/2006/relationships/footer" Target="/word/footer1.xml" Id="R322d426722584600" /></Relationships>
</file>