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246ebadf34e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MUKAYA AS, org.nr 979 718 802,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MUKAYA AS</w:t>
      </w:r>
    </w:p>
    <w:sectPr>
      <w:headerReference xmlns:r="http://schemas.openxmlformats.org/officeDocument/2006/relationships" w:type="default" r:id="Rdf63c7c607934123"/>
      <w:footerReference xmlns:r="http://schemas.openxmlformats.org/officeDocument/2006/relationships" w:type="default" r:id="R6bd43d203a3c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MUKAYA AS   ·   Org.nr 979 718 802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MUKAYA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63c7c607934123" /><Relationship Type="http://schemas.openxmlformats.org/officeDocument/2006/relationships/footer" Target="/word/footer1.xml" Id="R6bd43d203a3c42d8" /></Relationships>
</file>