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02a9c9b2a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JANSSON &amp; LARSEN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0d8af48d6f224d9d"/>
      <w:footerReference xmlns:r="http://schemas.openxmlformats.org/officeDocument/2006/relationships" w:type="default" r:id="Ree9f40c0d13c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af48d6f224d9d" /><Relationship Type="http://schemas.openxmlformats.org/officeDocument/2006/relationships/footer" Target="/word/footer1.xml" Id="Ree9f40c0d13c4c05" /></Relationships>
</file>