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c4628d4b8341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 BRØRBY &amp; SØNN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Jevnaker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Jevnaker,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 BRØRBY &amp; SØNN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5e18a39ee04d75"/>
      <w:footerReference xmlns:r="http://schemas.openxmlformats.org/officeDocument/2006/relationships" w:type="default" r:id="Re400f1a02fc04b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BRØRBY &amp; SØNN AS   ·   Org.nr 979 697 163   ·   Bergermoen   ·   3520 JEVNAKER   ·   Tlf. 61 31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BRØRBY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5e18a39ee04d75" /><Relationship Type="http://schemas.openxmlformats.org/officeDocument/2006/relationships/footer" Target="/word/footer1.xml" Id="Re400f1a02fc04bd6" /></Relationships>
</file>