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6bf959d6384c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Frekhaug,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SKARSVÅG RØR OG INTERIØR AS</w:t>
      </w:r>
    </w:p>
    <w:sectPr>
      <w:headerReference xmlns:r="http://schemas.openxmlformats.org/officeDocument/2006/relationships" w:type="default" r:id="R0d69e07cd5294133"/>
      <w:footerReference xmlns:r="http://schemas.openxmlformats.org/officeDocument/2006/relationships" w:type="default" r:id="R960dd6befe0a42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SKARSVÅG RØR OG INTERIØR AS   ·   Org.nr 979 679 149   ·   5918 FREKHAUG   ·   Tlf. 56 17 07 10   ·   www.skarsvag-ror.no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SKARSVÅG RØR OG INTERIØR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69e07cd5294133" /><Relationship Type="http://schemas.openxmlformats.org/officeDocument/2006/relationships/footer" Target="/word/footer1.xml" Id="R960dd6befe0a4263" /></Relationships>
</file>